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zh-CN"/>
        </w:rPr>
        <w:id w:val="124099120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DC7C37" w:rsidRDefault="00DC7C37">
          <w:pPr>
            <w:pStyle w:val="TOC"/>
          </w:pPr>
          <w:r>
            <w:rPr>
              <w:lang w:val="zh-CN"/>
            </w:rPr>
            <w:t>目录</w:t>
          </w:r>
        </w:p>
        <w:p w:rsidR="00DC7C37" w:rsidRDefault="00DC7C37">
          <w:pPr>
            <w:pStyle w:val="11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839080" w:history="1">
            <w:r w:rsidRPr="00B378E4">
              <w:rPr>
                <w:rStyle w:val="a5"/>
                <w:noProof/>
              </w:rPr>
              <w:t>使用方法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C37" w:rsidRDefault="00DC7C37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98839081" w:history="1">
            <w:r w:rsidRPr="00B378E4">
              <w:rPr>
                <w:rStyle w:val="a5"/>
                <w:noProof/>
              </w:rPr>
              <w:t>1操作说明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C37" w:rsidRDefault="00DC7C37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98839082" w:history="1">
            <w:r w:rsidRPr="00B378E4">
              <w:rPr>
                <w:rStyle w:val="a5"/>
                <w:noProof/>
              </w:rPr>
              <w:t>1.1 上传覆盖目录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C37" w:rsidRDefault="00DC7C37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98839083" w:history="1">
            <w:r w:rsidRPr="00B378E4">
              <w:rPr>
                <w:rStyle w:val="a5"/>
                <w:noProof/>
              </w:rPr>
              <w:t>1.2 修改默认一次发布放出的数量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C37" w:rsidRDefault="00DC7C37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98839084" w:history="1">
            <w:r w:rsidRPr="00B378E4">
              <w:rPr>
                <w:rStyle w:val="a5"/>
                <w:noProof/>
              </w:rPr>
              <w:t>2宝塔端如何操作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C37" w:rsidRDefault="00DC7C37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98839085" w:history="1">
            <w:r w:rsidRPr="00B378E4">
              <w:rPr>
                <w:rStyle w:val="a5"/>
                <w:noProof/>
              </w:rPr>
              <w:t>前言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C37" w:rsidRDefault="00DC7C37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98839086" w:history="1">
            <w:r w:rsidRPr="00B378E4">
              <w:rPr>
                <w:rStyle w:val="a5"/>
                <w:noProof/>
              </w:rPr>
              <w:t>2.1 插件访问地址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C37" w:rsidRDefault="00DC7C37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98839087" w:history="1">
            <w:r w:rsidRPr="00B378E4">
              <w:rPr>
                <w:rStyle w:val="a5"/>
                <w:noProof/>
              </w:rPr>
              <w:t>2.2 宝塔端计划任务中设置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_Toc98839087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C37" w:rsidRDefault="00DC7C37">
          <w:r>
            <w:rPr>
              <w:b/>
              <w:bCs/>
              <w:lang w:val="zh-CN"/>
            </w:rPr>
            <w:fldChar w:fldCharType="end"/>
          </w:r>
        </w:p>
      </w:sdtContent>
    </w:sdt>
    <w:p w:rsidR="006E454B" w:rsidRDefault="006E454B" w:rsidP="006E454B">
      <w:pPr>
        <w:pStyle w:val="a3"/>
      </w:pPr>
      <w:bookmarkStart w:id="0" w:name="_Toc98839080"/>
      <w:r>
        <w:rPr>
          <w:rFonts w:hint="eastAsia"/>
        </w:rPr>
        <w:t>使用方法</w:t>
      </w:r>
      <w:bookmarkEnd w:id="0"/>
    </w:p>
    <w:p w:rsidR="006E454B" w:rsidRDefault="006E454B" w:rsidP="006E454B">
      <w:pPr>
        <w:pStyle w:val="1"/>
      </w:pPr>
      <w:bookmarkStart w:id="1" w:name="_Toc98839081"/>
      <w:r>
        <w:rPr>
          <w:rFonts w:hint="eastAsia"/>
        </w:rPr>
        <w:t>1操作说明</w:t>
      </w:r>
      <w:bookmarkEnd w:id="1"/>
    </w:p>
    <w:p w:rsidR="006E454B" w:rsidRDefault="006E454B" w:rsidP="006E454B">
      <w:pPr>
        <w:pStyle w:val="2"/>
      </w:pPr>
      <w:bookmarkStart w:id="2" w:name="_Toc98839082"/>
      <w:r>
        <w:rPr>
          <w:rFonts w:hint="eastAsia"/>
        </w:rPr>
        <w:t>1</w:t>
      </w:r>
      <w:r>
        <w:t xml:space="preserve">.1 </w:t>
      </w:r>
      <w:r>
        <w:rPr>
          <w:rFonts w:hint="eastAsia"/>
        </w:rPr>
        <w:t>上传覆盖目录</w:t>
      </w:r>
      <w:bookmarkEnd w:id="2"/>
    </w:p>
    <w:p w:rsidR="001734BD" w:rsidRDefault="006E454B">
      <w:r>
        <w:rPr>
          <w:rFonts w:hint="eastAsia"/>
        </w:rPr>
        <w:t>将application上传网站根目录，覆盖对应application文件夹。</w:t>
      </w:r>
    </w:p>
    <w:p w:rsidR="006E454B" w:rsidRDefault="006E454B">
      <w:r>
        <w:rPr>
          <w:noProof/>
        </w:rPr>
        <w:drawing>
          <wp:inline distT="0" distB="0" distL="0" distR="0" wp14:anchorId="248ECFCF" wp14:editId="3A9457FD">
            <wp:extent cx="5274310" cy="39484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54B" w:rsidRDefault="006E454B"/>
    <w:p w:rsidR="00FF71F9" w:rsidRDefault="00FF71F9" w:rsidP="00FF71F9">
      <w:pPr>
        <w:pStyle w:val="2"/>
      </w:pPr>
      <w:bookmarkStart w:id="3" w:name="_Toc98839083"/>
      <w:r>
        <w:rPr>
          <w:rFonts w:hint="eastAsia"/>
        </w:rPr>
        <w:lastRenderedPageBreak/>
        <w:t>1</w:t>
      </w:r>
      <w:r>
        <w:t xml:space="preserve">.2 </w:t>
      </w:r>
      <w:r>
        <w:rPr>
          <w:rFonts w:hint="eastAsia"/>
        </w:rPr>
        <w:t>修改默认一次发布放出的数量</w:t>
      </w:r>
      <w:bookmarkEnd w:id="3"/>
    </w:p>
    <w:p w:rsidR="00FF71F9" w:rsidRDefault="00FF71F9">
      <w:r>
        <w:rPr>
          <w:rFonts w:hint="eastAsia"/>
        </w:rPr>
        <w:t>文件路径：</w:t>
      </w:r>
      <w:r w:rsidRPr="00FF71F9">
        <w:t>application\controllers\</w:t>
      </w:r>
      <w:proofErr w:type="spellStart"/>
      <w:r w:rsidRPr="00FF71F9">
        <w:t>Doit.php</w:t>
      </w:r>
      <w:proofErr w:type="spellEnd"/>
    </w:p>
    <w:p w:rsidR="00FF71F9" w:rsidRDefault="00FF71F9">
      <w:r>
        <w:rPr>
          <w:rFonts w:hint="eastAsia"/>
        </w:rPr>
        <w:t>找到对应接口文件，修改默认发布数据</w:t>
      </w:r>
    </w:p>
    <w:p w:rsidR="00FF71F9" w:rsidRDefault="00FF71F9">
      <w:r>
        <w:rPr>
          <w:noProof/>
        </w:rPr>
        <w:drawing>
          <wp:inline distT="0" distB="0" distL="0" distR="0" wp14:anchorId="3B71C9E5" wp14:editId="2F207652">
            <wp:extent cx="5274310" cy="15798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DD4" w:rsidRDefault="00672DD4">
      <w:r>
        <w:rPr>
          <w:rFonts w:hint="eastAsia"/>
        </w:rPr>
        <w:t>自己根据备注说明，修改到合适的数量即可，最好不要太多，如果服务器配置不行，正常一次5</w:t>
      </w:r>
      <w:r>
        <w:t>00</w:t>
      </w:r>
      <w:r>
        <w:rPr>
          <w:rFonts w:hint="eastAsia"/>
        </w:rPr>
        <w:t>内最佳。</w:t>
      </w:r>
    </w:p>
    <w:p w:rsidR="00CD208F" w:rsidRDefault="00CD208F"/>
    <w:p w:rsidR="00CD208F" w:rsidRDefault="00CD208F" w:rsidP="00CD208F">
      <w:pPr>
        <w:pStyle w:val="1"/>
      </w:pPr>
      <w:bookmarkStart w:id="4" w:name="_Toc98839084"/>
      <w:r>
        <w:rPr>
          <w:rFonts w:hint="eastAsia"/>
        </w:rPr>
        <w:t>2宝塔</w:t>
      </w:r>
      <w:proofErr w:type="gramStart"/>
      <w:r>
        <w:rPr>
          <w:rFonts w:hint="eastAsia"/>
        </w:rPr>
        <w:t>端如何</w:t>
      </w:r>
      <w:proofErr w:type="gramEnd"/>
      <w:r>
        <w:rPr>
          <w:rFonts w:hint="eastAsia"/>
        </w:rPr>
        <w:t>操作</w:t>
      </w:r>
      <w:bookmarkEnd w:id="4"/>
    </w:p>
    <w:p w:rsidR="00CD208F" w:rsidRDefault="00CD208F" w:rsidP="00CD208F">
      <w:pPr>
        <w:pStyle w:val="2"/>
      </w:pPr>
      <w:bookmarkStart w:id="5" w:name="_Toc98839085"/>
      <w:r>
        <w:rPr>
          <w:rFonts w:hint="eastAsia"/>
        </w:rPr>
        <w:t>前言</w:t>
      </w:r>
      <w:bookmarkEnd w:id="5"/>
    </w:p>
    <w:p w:rsidR="00D27145" w:rsidRPr="00CD208F" w:rsidRDefault="00CD208F" w:rsidP="00CD208F">
      <w:r>
        <w:rPr>
          <w:rFonts w:hint="eastAsia"/>
        </w:rPr>
        <w:t>此插件正常浏览器访问一次会批量放出一部分审核中的内容，原理和宝塔面板计划任务定时访问差不多，只是机器代替人工定时访问而已，所以不要没事手动在浏览器中输入浏览看看，不然会直接把内容放出来的。</w:t>
      </w:r>
    </w:p>
    <w:p w:rsidR="00CD208F" w:rsidRDefault="00CD208F" w:rsidP="00CD208F">
      <w:pPr>
        <w:pStyle w:val="2"/>
      </w:pPr>
      <w:bookmarkStart w:id="6" w:name="_Toc98839086"/>
      <w:r>
        <w:rPr>
          <w:rFonts w:hint="eastAsia"/>
        </w:rPr>
        <w:t>2</w:t>
      </w:r>
      <w:r>
        <w:t xml:space="preserve">.1 </w:t>
      </w:r>
      <w:r>
        <w:rPr>
          <w:rFonts w:hint="eastAsia"/>
        </w:rPr>
        <w:t>插件访问地址</w:t>
      </w:r>
      <w:bookmarkEnd w:id="6"/>
    </w:p>
    <w:p w:rsidR="00CD208F" w:rsidRDefault="00CD208F" w:rsidP="00CD208F">
      <w:r>
        <w:rPr>
          <w:rFonts w:hint="eastAsia"/>
        </w:rPr>
        <w:t>文章批量发布地址：</w:t>
      </w:r>
      <w:r w:rsidR="003820D1">
        <w:rPr>
          <w:rFonts w:hint="eastAsia"/>
        </w:rPr>
        <w:t>网址/</w:t>
      </w:r>
      <w:proofErr w:type="spellStart"/>
      <w:r w:rsidR="00FB73D8" w:rsidRPr="00FB73D8">
        <w:t>doit</w:t>
      </w:r>
      <w:proofErr w:type="spellEnd"/>
      <w:r w:rsidR="00FB73D8" w:rsidRPr="00FB73D8">
        <w:t>/article.html</w:t>
      </w:r>
    </w:p>
    <w:p w:rsidR="00967423" w:rsidRDefault="00967423" w:rsidP="00CD208F">
      <w:r>
        <w:rPr>
          <w:rFonts w:hint="eastAsia"/>
        </w:rPr>
        <w:t>问答批量发布地址：网址/</w:t>
      </w:r>
      <w:proofErr w:type="spellStart"/>
      <w:r w:rsidRPr="00FB73D8">
        <w:t>doit</w:t>
      </w:r>
      <w:proofErr w:type="spellEnd"/>
      <w:r w:rsidRPr="00FB73D8">
        <w:t>/</w:t>
      </w:r>
      <w:r>
        <w:rPr>
          <w:rFonts w:hint="eastAsia"/>
        </w:rPr>
        <w:t>question</w:t>
      </w:r>
      <w:r w:rsidRPr="00FB73D8">
        <w:t>.html</w:t>
      </w:r>
    </w:p>
    <w:p w:rsidR="005B7277" w:rsidRDefault="005B7277" w:rsidP="00CD208F"/>
    <w:p w:rsidR="005B7277" w:rsidRDefault="005B7277" w:rsidP="005B7277">
      <w:pPr>
        <w:pStyle w:val="2"/>
      </w:pPr>
      <w:bookmarkStart w:id="7" w:name="_Toc98839087"/>
      <w:r>
        <w:lastRenderedPageBreak/>
        <w:t xml:space="preserve">2.2 </w:t>
      </w:r>
      <w:r>
        <w:rPr>
          <w:rFonts w:hint="eastAsia"/>
        </w:rPr>
        <w:t>宝塔</w:t>
      </w:r>
      <w:proofErr w:type="gramStart"/>
      <w:r>
        <w:rPr>
          <w:rFonts w:hint="eastAsia"/>
        </w:rPr>
        <w:t>端计划</w:t>
      </w:r>
      <w:proofErr w:type="gramEnd"/>
      <w:r>
        <w:rPr>
          <w:rFonts w:hint="eastAsia"/>
        </w:rPr>
        <w:t>任务中设置</w:t>
      </w:r>
      <w:bookmarkEnd w:id="7"/>
    </w:p>
    <w:p w:rsidR="005B7277" w:rsidRDefault="005B7277" w:rsidP="005B7277">
      <w:r>
        <w:rPr>
          <w:noProof/>
        </w:rPr>
        <w:drawing>
          <wp:inline distT="0" distB="0" distL="0" distR="0" wp14:anchorId="7978804E" wp14:editId="1C1B5170">
            <wp:extent cx="5274310" cy="37230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77" w:rsidRDefault="005B7277" w:rsidP="005B7277">
      <w:r>
        <w:rPr>
          <w:noProof/>
        </w:rPr>
        <w:drawing>
          <wp:inline distT="0" distB="0" distL="0" distR="0" wp14:anchorId="223C9702" wp14:editId="7BE874B8">
            <wp:extent cx="5274310" cy="22726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77" w:rsidRDefault="005B7277" w:rsidP="005B7277"/>
    <w:p w:rsidR="00685649" w:rsidRPr="005B7277" w:rsidRDefault="00685649" w:rsidP="005B7277">
      <w:pPr>
        <w:rPr>
          <w:rFonts w:hint="eastAsia"/>
        </w:rPr>
      </w:pPr>
      <w:bookmarkStart w:id="8" w:name="_GoBack"/>
      <w:bookmarkEnd w:id="8"/>
    </w:p>
    <w:sectPr w:rsidR="00685649" w:rsidRPr="005B7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89"/>
    <w:rsid w:val="001734BD"/>
    <w:rsid w:val="003820D1"/>
    <w:rsid w:val="005B7277"/>
    <w:rsid w:val="00672DD4"/>
    <w:rsid w:val="00685649"/>
    <w:rsid w:val="006E454B"/>
    <w:rsid w:val="00967423"/>
    <w:rsid w:val="00C40B89"/>
    <w:rsid w:val="00CD208F"/>
    <w:rsid w:val="00D27145"/>
    <w:rsid w:val="00DC7C37"/>
    <w:rsid w:val="00FB73D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A4AF"/>
  <w15:chartTrackingRefBased/>
  <w15:docId w15:val="{9A5FB37D-A4EC-4D51-BA44-D25A46A5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45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E45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45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E45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6E454B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E454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C7C3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C7C37"/>
  </w:style>
  <w:style w:type="paragraph" w:styleId="21">
    <w:name w:val="toc 2"/>
    <w:basedOn w:val="a"/>
    <w:next w:val="a"/>
    <w:autoRedefine/>
    <w:uiPriority w:val="39"/>
    <w:unhideWhenUsed/>
    <w:rsid w:val="00DC7C37"/>
    <w:pPr>
      <w:ind w:leftChars="200" w:left="420"/>
    </w:pPr>
  </w:style>
  <w:style w:type="character" w:styleId="a5">
    <w:name w:val="Hyperlink"/>
    <w:basedOn w:val="a0"/>
    <w:uiPriority w:val="99"/>
    <w:unhideWhenUsed/>
    <w:rsid w:val="00DC7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BF79-F37E-43A6-8CD9-C7208B96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2022-03-22T02:44:00Z</dcterms:created>
  <dcterms:modified xsi:type="dcterms:W3CDTF">2022-03-22T03:02:00Z</dcterms:modified>
</cp:coreProperties>
</file>